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E0" w:rsidRPr="001A7C09" w:rsidRDefault="0001336E" w:rsidP="0001336E">
      <w:pPr>
        <w:pStyle w:val="Heading1"/>
        <w:rPr>
          <w:rFonts w:asciiTheme="minorHAnsi" w:hAnsiTheme="minorHAnsi"/>
          <w:sz w:val="44"/>
        </w:rPr>
      </w:pPr>
      <w:bookmarkStart w:id="0" w:name="_GoBack"/>
      <w:bookmarkEnd w:id="0"/>
      <w:r w:rsidRPr="001A7C09">
        <w:rPr>
          <w:rFonts w:asciiTheme="minorHAnsi" w:hAnsiTheme="minorHAnsi"/>
          <w:sz w:val="44"/>
        </w:rPr>
        <w:t xml:space="preserve">Social Enterprise in </w:t>
      </w:r>
      <w:r w:rsidR="008052F8" w:rsidRPr="001A7C09">
        <w:rPr>
          <w:rFonts w:asciiTheme="minorHAnsi" w:hAnsiTheme="minorHAnsi"/>
          <w:sz w:val="44"/>
        </w:rPr>
        <w:t>EDUCATION</w:t>
      </w:r>
      <w:r w:rsidRPr="001A7C09">
        <w:rPr>
          <w:rFonts w:asciiTheme="minorHAnsi" w:hAnsiTheme="minorHAnsi"/>
          <w:sz w:val="44"/>
        </w:rPr>
        <w:t xml:space="preserve"> Business Plan</w:t>
      </w:r>
    </w:p>
    <w:p w:rsidR="0001336E" w:rsidRPr="001A7C09" w:rsidRDefault="0001336E" w:rsidP="0001336E">
      <w:pPr>
        <w:rPr>
          <w:rFonts w:asciiTheme="minorHAnsi" w:hAnsiTheme="minorHAnsi"/>
          <w:color w:val="000000"/>
          <w:sz w:val="21"/>
          <w:szCs w:val="21"/>
        </w:rPr>
      </w:pPr>
      <w:r w:rsidRPr="001A7C09">
        <w:rPr>
          <w:rFonts w:asciiTheme="minorHAnsi" w:hAnsiTheme="minorHAnsi"/>
          <w:sz w:val="21"/>
          <w:szCs w:val="21"/>
        </w:rPr>
        <w:t>School name:</w:t>
      </w:r>
      <w:r w:rsidRPr="001A7C09">
        <w:rPr>
          <w:rFonts w:asciiTheme="minorHAnsi" w:hAnsiTheme="minorHAnsi"/>
          <w:b/>
          <w:sz w:val="21"/>
          <w:szCs w:val="21"/>
        </w:rPr>
        <w:t xml:space="preserve"> </w:t>
      </w:r>
      <w:r w:rsidR="00513A5E">
        <w:rPr>
          <w:rFonts w:asciiTheme="minorHAnsi" w:hAnsiTheme="minorHAnsi"/>
          <w:color w:val="000000"/>
          <w:sz w:val="21"/>
          <w:szCs w:val="21"/>
        </w:rPr>
        <w:t>Dairsie Primary School</w:t>
      </w: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2477"/>
        <w:gridCol w:w="7258"/>
      </w:tblGrid>
      <w:tr w:rsidR="0001336E" w:rsidRPr="001A7C09" w:rsidTr="00404AF2">
        <w:trPr>
          <w:trHeight w:val="314"/>
        </w:trPr>
        <w:tc>
          <w:tcPr>
            <w:tcW w:w="9962" w:type="dxa"/>
            <w:gridSpan w:val="2"/>
            <w:shd w:val="clear" w:color="auto" w:fill="7C0041"/>
            <w:vAlign w:val="center"/>
          </w:tcPr>
          <w:p w:rsidR="0001336E" w:rsidRPr="001A7C09" w:rsidRDefault="0001336E" w:rsidP="00BE7657">
            <w:pPr>
              <w:rPr>
                <w:rFonts w:asciiTheme="minorHAnsi" w:hAnsiTheme="minorHAnsi"/>
              </w:rPr>
            </w:pPr>
            <w:r w:rsidRPr="001A7C09">
              <w:rPr>
                <w:rFonts w:asciiTheme="minorHAnsi" w:hAnsiTheme="minorHAnsi"/>
              </w:rPr>
              <w:t>Section One: Introduction and Background</w:t>
            </w:r>
          </w:p>
        </w:tc>
      </w:tr>
      <w:tr w:rsidR="0001336E" w:rsidRPr="001A7C09" w:rsidTr="00404AF2">
        <w:trPr>
          <w:trHeight w:val="1405"/>
        </w:trPr>
        <w:tc>
          <w:tcPr>
            <w:tcW w:w="2518" w:type="dxa"/>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Briefly, what is your idea and why has it a good chance of working?</w:t>
            </w:r>
          </w:p>
        </w:tc>
        <w:tc>
          <w:tcPr>
            <w:tcW w:w="7444" w:type="dxa"/>
            <w:shd w:val="clear" w:color="auto" w:fill="F2F2F2" w:themeFill="background1" w:themeFillShade="F2"/>
          </w:tcPr>
          <w:p w:rsidR="0001336E" w:rsidRPr="001A7C09" w:rsidRDefault="00513A5E" w:rsidP="00BE7657">
            <w:pPr>
              <w:rPr>
                <w:rFonts w:asciiTheme="minorHAnsi" w:hAnsiTheme="minorHAnsi"/>
              </w:rPr>
            </w:pPr>
            <w:r>
              <w:rPr>
                <w:rFonts w:asciiTheme="minorHAnsi" w:hAnsiTheme="minorHAnsi"/>
              </w:rPr>
              <w:t xml:space="preserve">Our idea is to establish a community café for all the members of the community. Our community café has a good chance of working as it is one of a kind. From the data we have gathered we know that within the community there is currently a lack of social events and clubs available for community members. Also, who doesn’t like having a blether, a brew and a nice piece of cake?    </w:t>
            </w:r>
          </w:p>
        </w:tc>
      </w:tr>
      <w:tr w:rsidR="0001336E" w:rsidRPr="001A7C09" w:rsidTr="00404AF2">
        <w:tc>
          <w:tcPr>
            <w:tcW w:w="9962" w:type="dxa"/>
            <w:gridSpan w:val="2"/>
            <w:shd w:val="clear" w:color="auto" w:fill="7C0041"/>
          </w:tcPr>
          <w:p w:rsidR="0001336E" w:rsidRPr="001A7C09" w:rsidRDefault="0001336E" w:rsidP="00BE7657">
            <w:pPr>
              <w:spacing w:after="0"/>
              <w:rPr>
                <w:rFonts w:asciiTheme="minorHAnsi" w:hAnsiTheme="minorHAnsi"/>
              </w:rPr>
            </w:pPr>
            <w:r w:rsidRPr="001A7C09">
              <w:rPr>
                <w:rFonts w:asciiTheme="minorHAnsi" w:hAnsiTheme="minorHAnsi"/>
              </w:rPr>
              <w:t>Section Two: Leadership</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Who will lead the enterprise and where does it fit within the school’s structure?</w:t>
            </w:r>
          </w:p>
        </w:tc>
        <w:tc>
          <w:tcPr>
            <w:tcW w:w="7444" w:type="dxa"/>
            <w:shd w:val="clear" w:color="auto" w:fill="F2F2F2" w:themeFill="background1" w:themeFillShade="F2"/>
          </w:tcPr>
          <w:p w:rsidR="0001336E" w:rsidRPr="001A7C09" w:rsidRDefault="00513A5E" w:rsidP="00BE7657">
            <w:pPr>
              <w:rPr>
                <w:rFonts w:asciiTheme="minorHAnsi" w:hAnsiTheme="minorHAnsi"/>
              </w:rPr>
            </w:pPr>
            <w:r>
              <w:rPr>
                <w:rFonts w:asciiTheme="minorHAnsi" w:hAnsiTheme="minorHAnsi"/>
              </w:rPr>
              <w:t>Our enterprise project will be lead and managed by the community café committee. All pupils will be given the opportunity to participate in the setting up and running of the café. The community café is directly linked with our community garden, and both are key elements of our school structure. The community is also linked to our health tuck, eco committee and house committees.</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What leadership skills will you gain or begin to develop through the enterprise?</w:t>
            </w:r>
          </w:p>
        </w:tc>
        <w:tc>
          <w:tcPr>
            <w:tcW w:w="7444" w:type="dxa"/>
            <w:shd w:val="clear" w:color="auto" w:fill="F2F2F2" w:themeFill="background1" w:themeFillShade="F2"/>
          </w:tcPr>
          <w:p w:rsidR="0001336E" w:rsidRPr="001A7C09" w:rsidRDefault="00513A5E" w:rsidP="00BE7657">
            <w:pPr>
              <w:rPr>
                <w:rFonts w:asciiTheme="minorHAnsi" w:hAnsiTheme="minorHAnsi"/>
              </w:rPr>
            </w:pPr>
            <w:r>
              <w:rPr>
                <w:rFonts w:asciiTheme="minorHAnsi" w:hAnsiTheme="minorHAnsi"/>
              </w:rPr>
              <w:t xml:space="preserve">The pupils of the school will be responsible for the setting up and running of the community café. Pupils will begin to develop and demonstrate their organisational and time management skills as we will have to work towards deadlines. As we will be selling products it will help us enhance our money handling skills and communication skills. This project will also help us to work cooperatively in teams in order to reach an end goal. </w:t>
            </w:r>
          </w:p>
        </w:tc>
      </w:tr>
      <w:tr w:rsidR="0001336E" w:rsidRPr="001A7C09" w:rsidTr="00404AF2">
        <w:tc>
          <w:tcPr>
            <w:tcW w:w="9962" w:type="dxa"/>
            <w:gridSpan w:val="2"/>
            <w:shd w:val="clear" w:color="auto" w:fill="7C0041"/>
          </w:tcPr>
          <w:p w:rsidR="0001336E" w:rsidRPr="001A7C09" w:rsidRDefault="0001336E" w:rsidP="00BE7657">
            <w:pPr>
              <w:spacing w:after="0"/>
              <w:rPr>
                <w:rFonts w:asciiTheme="minorHAnsi" w:hAnsiTheme="minorHAnsi"/>
              </w:rPr>
            </w:pPr>
            <w:r w:rsidRPr="001A7C09">
              <w:rPr>
                <w:rFonts w:asciiTheme="minorHAnsi" w:hAnsiTheme="minorHAnsi"/>
              </w:rPr>
              <w:t>Section Three: Objectives</w:t>
            </w:r>
          </w:p>
        </w:tc>
      </w:tr>
      <w:tr w:rsidR="0001336E" w:rsidRPr="001A7C09" w:rsidTr="00404AF2">
        <w:tc>
          <w:tcPr>
            <w:tcW w:w="9962" w:type="dxa"/>
            <w:gridSpan w:val="2"/>
            <w:shd w:val="clear" w:color="auto" w:fill="F2F2F2" w:themeFill="background1" w:themeFillShade="F2"/>
          </w:tcPr>
          <w:p w:rsidR="0001336E" w:rsidRPr="001A7C09" w:rsidRDefault="0001336E" w:rsidP="00BE7657">
            <w:pPr>
              <w:rPr>
                <w:rFonts w:asciiTheme="minorHAnsi" w:hAnsiTheme="minorHAnsi"/>
                <w:color w:val="868689"/>
              </w:rPr>
            </w:pPr>
            <w:r w:rsidRPr="001A7C09">
              <w:rPr>
                <w:rFonts w:asciiTheme="minorHAnsi" w:hAnsiTheme="minorHAnsi"/>
              </w:rPr>
              <w:t>What are the main things you want to achieve with the enterprise?</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Objective 1:</w:t>
            </w:r>
          </w:p>
        </w:tc>
        <w:tc>
          <w:tcPr>
            <w:tcW w:w="7444" w:type="dxa"/>
            <w:shd w:val="clear" w:color="auto" w:fill="F2F2F2" w:themeFill="background1" w:themeFillShade="F2"/>
          </w:tcPr>
          <w:p w:rsidR="0001336E" w:rsidRPr="001A7C09" w:rsidRDefault="00513A5E" w:rsidP="00BE7657">
            <w:pPr>
              <w:rPr>
                <w:rFonts w:asciiTheme="minorHAnsi" w:hAnsiTheme="minorHAnsi"/>
              </w:rPr>
            </w:pPr>
            <w:r>
              <w:rPr>
                <w:rFonts w:asciiTheme="minorHAnsi" w:hAnsiTheme="minorHAnsi"/>
              </w:rPr>
              <w:t xml:space="preserve">To create a safe, welcoming environment for all members of the community to socialise and get to know each other. </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lastRenderedPageBreak/>
              <w:t>Objective 2:</w:t>
            </w:r>
          </w:p>
        </w:tc>
        <w:tc>
          <w:tcPr>
            <w:tcW w:w="7444" w:type="dxa"/>
            <w:shd w:val="clear" w:color="auto" w:fill="F2F2F2" w:themeFill="background1" w:themeFillShade="F2"/>
          </w:tcPr>
          <w:p w:rsidR="0001336E" w:rsidRPr="001A7C09" w:rsidRDefault="00513A5E" w:rsidP="00BE7657">
            <w:pPr>
              <w:rPr>
                <w:rFonts w:asciiTheme="minorHAnsi" w:hAnsiTheme="minorHAnsi"/>
              </w:rPr>
            </w:pPr>
            <w:r>
              <w:rPr>
                <w:rFonts w:asciiTheme="minorHAnsi" w:hAnsiTheme="minorHAnsi"/>
              </w:rPr>
              <w:t xml:space="preserve">Use fresh produce grown in the community garden to make an assortment of healthy, hearty dishes and cakes, which will be available to purchase for a small cost at the café.     </w:t>
            </w:r>
          </w:p>
        </w:tc>
      </w:tr>
      <w:tr w:rsidR="0001336E" w:rsidRPr="001A7C09" w:rsidTr="00404AF2">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Objective 3:</w:t>
            </w:r>
          </w:p>
        </w:tc>
        <w:tc>
          <w:tcPr>
            <w:tcW w:w="7444" w:type="dxa"/>
            <w:shd w:val="clear" w:color="auto" w:fill="F2F2F2" w:themeFill="background1" w:themeFillShade="F2"/>
          </w:tcPr>
          <w:p w:rsidR="0001336E" w:rsidRPr="001A7C09" w:rsidRDefault="00513A5E" w:rsidP="00BE7657">
            <w:pPr>
              <w:rPr>
                <w:rFonts w:asciiTheme="minorHAnsi" w:hAnsiTheme="minorHAnsi"/>
              </w:rPr>
            </w:pPr>
            <w:r>
              <w:rPr>
                <w:rFonts w:asciiTheme="minorHAnsi" w:hAnsiTheme="minorHAnsi"/>
              </w:rPr>
              <w:t xml:space="preserve">Our last objective aims to target loneliness and dementia. This year we have been working with residents at North Eden House, the local care home. All the pupils enjoy getting to know the residents and sharing new experiences with them. Many of the residents suffer from dementia, and the whole school has completed a dementia awareness course, to help us communicate with them. Our community café will involve residents and give them the opportunity to meet new members of the community. We also know that loneliness is a current issue in society. Therefore, our community café aims to tackle this issue by including all members of the community. </w:t>
            </w:r>
          </w:p>
        </w:tc>
      </w:tr>
      <w:tr w:rsidR="0001336E" w:rsidRPr="001A7C09" w:rsidTr="00404AF2">
        <w:tc>
          <w:tcPr>
            <w:tcW w:w="9962" w:type="dxa"/>
            <w:gridSpan w:val="2"/>
            <w:shd w:val="clear" w:color="auto" w:fill="7C0041"/>
            <w:vAlign w:val="center"/>
          </w:tcPr>
          <w:p w:rsidR="0001336E" w:rsidRPr="001A7C09" w:rsidRDefault="0001336E" w:rsidP="00BE7657">
            <w:pPr>
              <w:spacing w:after="0"/>
              <w:rPr>
                <w:rFonts w:asciiTheme="minorHAnsi" w:hAnsiTheme="minorHAnsi"/>
              </w:rPr>
            </w:pPr>
            <w:r w:rsidRPr="001A7C09">
              <w:rPr>
                <w:rFonts w:asciiTheme="minorHAnsi" w:hAnsiTheme="minorHAnsi"/>
              </w:rPr>
              <w:t>Section Four: Products/Services</w:t>
            </w:r>
          </w:p>
        </w:tc>
      </w:tr>
      <w:tr w:rsidR="0001336E" w:rsidRPr="001A7C09" w:rsidTr="00404AF2">
        <w:trPr>
          <w:trHeight w:val="1710"/>
        </w:trPr>
        <w:tc>
          <w:tcPr>
            <w:tcW w:w="2518" w:type="dxa"/>
            <w:shd w:val="clear" w:color="auto" w:fill="F2F2F2" w:themeFill="background1" w:themeFillShade="F2"/>
          </w:tcPr>
          <w:p w:rsidR="0001336E" w:rsidRPr="001A7C09" w:rsidRDefault="0001336E" w:rsidP="00BE7657">
            <w:pPr>
              <w:rPr>
                <w:rFonts w:asciiTheme="minorHAnsi" w:hAnsiTheme="minorHAnsi"/>
              </w:rPr>
            </w:pPr>
            <w:r w:rsidRPr="001A7C09">
              <w:rPr>
                <w:rFonts w:asciiTheme="minorHAnsi" w:hAnsiTheme="minorHAnsi"/>
              </w:rPr>
              <w:t xml:space="preserve">What is the product(s) you are selling? </w:t>
            </w:r>
          </w:p>
          <w:p w:rsidR="0001336E" w:rsidRPr="001A7C09" w:rsidRDefault="0001336E" w:rsidP="00BE7657">
            <w:pPr>
              <w:rPr>
                <w:rFonts w:asciiTheme="minorHAnsi" w:hAnsiTheme="minorHAnsi"/>
              </w:rPr>
            </w:pPr>
            <w:r w:rsidRPr="001A7C09">
              <w:rPr>
                <w:rFonts w:asciiTheme="minorHAnsi" w:hAnsiTheme="minorHAnsi"/>
              </w:rPr>
              <w:t>If it is a service, outline this as clearly as you can.</w:t>
            </w:r>
          </w:p>
        </w:tc>
        <w:tc>
          <w:tcPr>
            <w:tcW w:w="7444" w:type="dxa"/>
            <w:shd w:val="clear" w:color="auto" w:fill="F2F2F2" w:themeFill="background1" w:themeFillShade="F2"/>
          </w:tcPr>
          <w:p w:rsidR="00513A5E" w:rsidRDefault="00513A5E" w:rsidP="00BE7657">
            <w:pPr>
              <w:rPr>
                <w:rFonts w:asciiTheme="minorHAnsi" w:hAnsiTheme="minorHAnsi"/>
              </w:rPr>
            </w:pPr>
            <w:r>
              <w:rPr>
                <w:rFonts w:asciiTheme="minorHAnsi" w:hAnsiTheme="minorHAnsi"/>
              </w:rPr>
              <w:t>Products- A selection of fresh, homemade soups, cakes and hot drinks. The products will be made using produce grown in the community garden.</w:t>
            </w:r>
          </w:p>
          <w:p w:rsidR="00513A5E" w:rsidRDefault="00513A5E" w:rsidP="00BE7657">
            <w:pPr>
              <w:rPr>
                <w:rFonts w:asciiTheme="minorHAnsi" w:hAnsiTheme="minorHAnsi"/>
              </w:rPr>
            </w:pPr>
          </w:p>
          <w:p w:rsidR="00513A5E" w:rsidRPr="001A7C09" w:rsidRDefault="00513A5E" w:rsidP="00BE7657">
            <w:pPr>
              <w:rPr>
                <w:rFonts w:asciiTheme="minorHAnsi" w:hAnsiTheme="minorHAnsi"/>
              </w:rPr>
            </w:pPr>
            <w:r>
              <w:rPr>
                <w:rFonts w:asciiTheme="minorHAnsi" w:hAnsiTheme="minorHAnsi"/>
              </w:rPr>
              <w:t xml:space="preserve">Service- To create a safe, welcoming place for members of the community to socialise and enjoy a blether, a brew and a bonnie view.   </w:t>
            </w:r>
          </w:p>
        </w:tc>
      </w:tr>
    </w:tbl>
    <w:p w:rsidR="0001336E" w:rsidRPr="001A7C09" w:rsidRDefault="0001336E" w:rsidP="00BE7657">
      <w:pPr>
        <w:rPr>
          <w:rFonts w:asciiTheme="minorHAnsi" w:hAnsiTheme="minorHAnsi"/>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2487"/>
        <w:gridCol w:w="7248"/>
      </w:tblGrid>
      <w:tr w:rsidR="00EF520C" w:rsidRPr="001A7C09" w:rsidTr="00404AF2">
        <w:tc>
          <w:tcPr>
            <w:tcW w:w="9962" w:type="dxa"/>
            <w:gridSpan w:val="2"/>
            <w:shd w:val="clear" w:color="auto" w:fill="7C0041"/>
          </w:tcPr>
          <w:p w:rsidR="00EF520C" w:rsidRPr="001A7C09" w:rsidRDefault="0006039A" w:rsidP="00BE7657">
            <w:pPr>
              <w:spacing w:after="0"/>
              <w:rPr>
                <w:rFonts w:asciiTheme="minorHAnsi" w:hAnsiTheme="minorHAnsi"/>
              </w:rPr>
            </w:pPr>
            <w:r w:rsidRPr="001A7C09">
              <w:rPr>
                <w:rFonts w:asciiTheme="minorHAnsi" w:hAnsiTheme="minorHAnsi"/>
              </w:rPr>
              <w:t xml:space="preserve">Section Five: </w:t>
            </w:r>
            <w:r w:rsidR="00EF520C" w:rsidRPr="001A7C09">
              <w:rPr>
                <w:rFonts w:asciiTheme="minorHAnsi" w:hAnsiTheme="minorHAnsi"/>
              </w:rPr>
              <w:t>Analysis of your market</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a) How do you know there’s a need?</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There are a number of vulnerable people in our community that would like a place to go.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b) Who are your customers?</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Members of our community that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c) Who are your competitors?</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We have no competitors as there are no cafes in the village.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lastRenderedPageBreak/>
              <w:t>e) What prices will you charge?</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Prices start from 50p.</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f) What image are you trying to project?</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A warm, friendly place where everyone and anyone is welcome.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g) What methods will you use to promote and sell your product?</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We already use social media, we have painted a big banner for the side of the school and have put up posters and leaflet dropped around the village. </w:t>
            </w:r>
          </w:p>
        </w:tc>
      </w:tr>
      <w:tr w:rsidR="00EF520C" w:rsidRPr="001A7C09" w:rsidTr="00404AF2">
        <w:tc>
          <w:tcPr>
            <w:tcW w:w="9962" w:type="dxa"/>
            <w:gridSpan w:val="2"/>
            <w:shd w:val="clear" w:color="auto" w:fill="7C0041"/>
          </w:tcPr>
          <w:p w:rsidR="00EF520C" w:rsidRPr="001A7C09" w:rsidRDefault="0006039A" w:rsidP="00BE7657">
            <w:pPr>
              <w:spacing w:before="0" w:after="0"/>
              <w:rPr>
                <w:rFonts w:asciiTheme="minorHAnsi" w:hAnsiTheme="minorHAnsi"/>
                <w:b/>
                <w:color w:val="FFFFFF" w:themeColor="background1"/>
                <w:sz w:val="24"/>
                <w:szCs w:val="24"/>
              </w:rPr>
            </w:pPr>
            <w:r w:rsidRPr="001A7C09">
              <w:rPr>
                <w:rFonts w:asciiTheme="minorHAnsi" w:hAnsiTheme="minorHAnsi"/>
                <w:b/>
                <w:color w:val="FFFFFF" w:themeColor="background1"/>
                <w:sz w:val="24"/>
                <w:szCs w:val="24"/>
              </w:rPr>
              <w:t xml:space="preserve">Section Six: </w:t>
            </w:r>
            <w:r w:rsidR="00EF520C" w:rsidRPr="001A7C09">
              <w:rPr>
                <w:rFonts w:asciiTheme="minorHAnsi" w:hAnsiTheme="minorHAnsi"/>
                <w:b/>
                <w:color w:val="FFFFFF" w:themeColor="background1"/>
                <w:sz w:val="24"/>
                <w:szCs w:val="24"/>
              </w:rPr>
              <w:t>Social, Environmental &amp; Economic Impacts</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b/>
              </w:rPr>
            </w:pPr>
            <w:r w:rsidRPr="001A7C09">
              <w:rPr>
                <w:rFonts w:asciiTheme="minorHAnsi" w:hAnsiTheme="minorHAnsi"/>
                <w:b/>
              </w:rPr>
              <w:t>Social Impacts</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It gives lonely older people a place to come and socialise with other members of the community.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b/>
              </w:rPr>
            </w:pPr>
            <w:r w:rsidRPr="001A7C09">
              <w:rPr>
                <w:rFonts w:asciiTheme="minorHAnsi" w:hAnsiTheme="minorHAnsi"/>
                <w:b/>
              </w:rPr>
              <w:t>Environmental Impacts</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Turned an unused piece of land into a community garden that looks after wildlife too. </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b/>
              </w:rPr>
            </w:pPr>
            <w:r w:rsidRPr="001A7C09">
              <w:rPr>
                <w:rFonts w:asciiTheme="minorHAnsi" w:hAnsiTheme="minorHAnsi"/>
                <w:b/>
              </w:rPr>
              <w:t>Economic Impacts</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Raise money and awareness of current social issues. </w:t>
            </w:r>
          </w:p>
        </w:tc>
      </w:tr>
      <w:tr w:rsidR="00EF520C" w:rsidRPr="001A7C09" w:rsidTr="00404AF2">
        <w:tc>
          <w:tcPr>
            <w:tcW w:w="9962" w:type="dxa"/>
            <w:gridSpan w:val="2"/>
            <w:shd w:val="clear" w:color="auto" w:fill="7C0041"/>
          </w:tcPr>
          <w:p w:rsidR="00EF520C" w:rsidRPr="001A7C09" w:rsidRDefault="0006039A" w:rsidP="00BE7657">
            <w:pPr>
              <w:spacing w:after="0"/>
              <w:rPr>
                <w:rFonts w:asciiTheme="minorHAnsi" w:hAnsiTheme="minorHAnsi"/>
              </w:rPr>
            </w:pPr>
            <w:r w:rsidRPr="001A7C09">
              <w:rPr>
                <w:rFonts w:asciiTheme="minorHAnsi" w:hAnsiTheme="minorHAnsi"/>
              </w:rPr>
              <w:t xml:space="preserve">Section Seven: </w:t>
            </w:r>
            <w:r w:rsidR="00EF520C" w:rsidRPr="001A7C09">
              <w:rPr>
                <w:rFonts w:asciiTheme="minorHAnsi" w:hAnsiTheme="minorHAnsi"/>
              </w:rPr>
              <w:t>Start Up Issues</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When did the enterprise start?  Or when will it start?</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 xml:space="preserve"> January 2018</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Number and age group of pupils working on the project?</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60 pupils, between the ages 5 and 12.</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 xml:space="preserve">Where will it run?   </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It will be run in our school.</w:t>
            </w:r>
          </w:p>
        </w:tc>
      </w:tr>
      <w:tr w:rsidR="00EF520C" w:rsidRPr="001A7C09" w:rsidTr="00404AF2">
        <w:tc>
          <w:tcPr>
            <w:tcW w:w="2518" w:type="dxa"/>
            <w:shd w:val="clear" w:color="auto" w:fill="F2F2F2" w:themeFill="background1" w:themeFillShade="F2"/>
          </w:tcPr>
          <w:p w:rsidR="00EF520C" w:rsidRPr="001A7C09" w:rsidRDefault="00EF520C" w:rsidP="00BE7657">
            <w:pPr>
              <w:rPr>
                <w:rFonts w:asciiTheme="minorHAnsi" w:hAnsiTheme="minorHAnsi"/>
              </w:rPr>
            </w:pPr>
            <w:r w:rsidRPr="001A7C09">
              <w:rPr>
                <w:rFonts w:asciiTheme="minorHAnsi" w:hAnsiTheme="minorHAnsi"/>
              </w:rPr>
              <w:t>How often will the enterprise run?</w:t>
            </w:r>
          </w:p>
        </w:tc>
        <w:tc>
          <w:tcPr>
            <w:tcW w:w="7444" w:type="dxa"/>
            <w:shd w:val="clear" w:color="auto" w:fill="F2F2F2" w:themeFill="background1" w:themeFillShade="F2"/>
          </w:tcPr>
          <w:p w:rsidR="00EF520C" w:rsidRPr="001A7C09" w:rsidRDefault="00513A5E" w:rsidP="00BE7657">
            <w:pPr>
              <w:rPr>
                <w:rFonts w:asciiTheme="minorHAnsi" w:hAnsiTheme="minorHAnsi"/>
              </w:rPr>
            </w:pPr>
            <w:r>
              <w:rPr>
                <w:rFonts w:asciiTheme="minorHAnsi" w:hAnsiTheme="minorHAnsi"/>
              </w:rPr>
              <w:t>The community café will run once a month.</w:t>
            </w:r>
          </w:p>
        </w:tc>
      </w:tr>
    </w:tbl>
    <w:p w:rsidR="00EF520C" w:rsidRPr="001A7C09" w:rsidRDefault="00EF520C" w:rsidP="00BE7657">
      <w:pPr>
        <w:rPr>
          <w:rFonts w:asciiTheme="minorHAnsi" w:hAnsiTheme="minorHAnsi"/>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2483"/>
        <w:gridCol w:w="7252"/>
      </w:tblGrid>
      <w:tr w:rsidR="0006039A" w:rsidRPr="001A7C09" w:rsidTr="00404AF2">
        <w:tc>
          <w:tcPr>
            <w:tcW w:w="9771" w:type="dxa"/>
            <w:gridSpan w:val="2"/>
            <w:shd w:val="clear" w:color="auto" w:fill="7C0041"/>
          </w:tcPr>
          <w:p w:rsidR="0006039A" w:rsidRPr="001A7C09" w:rsidRDefault="0006039A" w:rsidP="00BE7657">
            <w:pPr>
              <w:spacing w:after="100" w:afterAutospacing="1"/>
              <w:rPr>
                <w:rFonts w:asciiTheme="minorHAnsi" w:hAnsiTheme="minorHAnsi"/>
              </w:rPr>
            </w:pPr>
            <w:r w:rsidRPr="001A7C09">
              <w:rPr>
                <w:rFonts w:asciiTheme="minorHAnsi" w:hAnsiTheme="minorHAnsi"/>
              </w:rPr>
              <w:t>Section Eight: Finance</w:t>
            </w:r>
          </w:p>
        </w:tc>
      </w:tr>
      <w:tr w:rsidR="0006039A" w:rsidRPr="001A7C09" w:rsidTr="00404AF2">
        <w:tc>
          <w:tcPr>
            <w:tcW w:w="2488" w:type="dxa"/>
            <w:shd w:val="clear" w:color="auto" w:fill="F2F2F2" w:themeFill="background1" w:themeFillShade="F2"/>
          </w:tcPr>
          <w:p w:rsidR="0006039A" w:rsidRPr="001A7C09" w:rsidRDefault="0006039A" w:rsidP="00BE7657">
            <w:pPr>
              <w:rPr>
                <w:rFonts w:asciiTheme="minorHAnsi" w:hAnsiTheme="minorHAnsi"/>
              </w:rPr>
            </w:pPr>
            <w:r w:rsidRPr="001A7C09">
              <w:rPr>
                <w:rFonts w:asciiTheme="minorHAnsi" w:hAnsiTheme="minorHAnsi"/>
              </w:rPr>
              <w:t xml:space="preserve">INCOME: </w:t>
            </w:r>
          </w:p>
          <w:p w:rsidR="0006039A" w:rsidRPr="001A7C09" w:rsidRDefault="0006039A" w:rsidP="00BE7657">
            <w:pPr>
              <w:spacing w:after="0"/>
              <w:rPr>
                <w:rFonts w:asciiTheme="minorHAnsi" w:hAnsiTheme="minorHAnsi"/>
              </w:rPr>
            </w:pPr>
            <w:r w:rsidRPr="001A7C09">
              <w:rPr>
                <w:rFonts w:asciiTheme="minorHAnsi" w:hAnsiTheme="minorHAnsi"/>
              </w:rPr>
              <w:t>Where will you find money to start up the enterprise?</w:t>
            </w:r>
          </w:p>
        </w:tc>
        <w:tc>
          <w:tcPr>
            <w:tcW w:w="7283" w:type="dxa"/>
            <w:shd w:val="clear" w:color="auto" w:fill="F2F2F2" w:themeFill="background1" w:themeFillShade="F2"/>
          </w:tcPr>
          <w:p w:rsidR="0006039A" w:rsidRPr="001A7C09" w:rsidRDefault="00513A5E" w:rsidP="00BE7657">
            <w:pPr>
              <w:rPr>
                <w:rFonts w:asciiTheme="minorHAnsi" w:hAnsiTheme="minorHAnsi"/>
              </w:rPr>
            </w:pPr>
            <w:r>
              <w:rPr>
                <w:rFonts w:asciiTheme="minorHAnsi" w:hAnsiTheme="minorHAnsi"/>
              </w:rPr>
              <w:t xml:space="preserve">We ran a Castle tours enterprise event and raised £200 pounds. </w:t>
            </w:r>
          </w:p>
        </w:tc>
      </w:tr>
      <w:tr w:rsidR="0006039A" w:rsidRPr="001A7C09" w:rsidTr="00404AF2">
        <w:tc>
          <w:tcPr>
            <w:tcW w:w="2488" w:type="dxa"/>
            <w:shd w:val="clear" w:color="auto" w:fill="F2F2F2" w:themeFill="background1" w:themeFillShade="F2"/>
          </w:tcPr>
          <w:p w:rsidR="0006039A" w:rsidRPr="001A7C09" w:rsidRDefault="0006039A" w:rsidP="00BE7657">
            <w:pPr>
              <w:rPr>
                <w:rFonts w:asciiTheme="minorHAnsi" w:hAnsiTheme="minorHAnsi"/>
              </w:rPr>
            </w:pPr>
            <w:r w:rsidRPr="001A7C09">
              <w:rPr>
                <w:rFonts w:asciiTheme="minorHAnsi" w:hAnsiTheme="minorHAnsi"/>
              </w:rPr>
              <w:t xml:space="preserve">EXPENDITURE: </w:t>
            </w:r>
          </w:p>
          <w:p w:rsidR="0006039A" w:rsidRPr="001A7C09" w:rsidRDefault="0006039A" w:rsidP="00BE7657">
            <w:pPr>
              <w:spacing w:after="0"/>
              <w:rPr>
                <w:rFonts w:asciiTheme="minorHAnsi" w:hAnsiTheme="minorHAnsi"/>
              </w:rPr>
            </w:pPr>
            <w:r w:rsidRPr="001A7C09">
              <w:rPr>
                <w:rFonts w:asciiTheme="minorHAnsi" w:hAnsiTheme="minorHAnsi"/>
              </w:rPr>
              <w:t>What expenditure will be incurred in running the enterprise?</w:t>
            </w:r>
          </w:p>
        </w:tc>
        <w:tc>
          <w:tcPr>
            <w:tcW w:w="7283" w:type="dxa"/>
            <w:shd w:val="clear" w:color="auto" w:fill="F2F2F2" w:themeFill="background1" w:themeFillShade="F2"/>
          </w:tcPr>
          <w:p w:rsidR="0006039A" w:rsidRPr="001A7C09" w:rsidRDefault="00513A5E" w:rsidP="00BE7657">
            <w:pPr>
              <w:rPr>
                <w:rFonts w:asciiTheme="minorHAnsi" w:hAnsiTheme="minorHAnsi"/>
              </w:rPr>
            </w:pPr>
            <w:r>
              <w:rPr>
                <w:rFonts w:asciiTheme="minorHAnsi" w:hAnsiTheme="minorHAnsi"/>
              </w:rPr>
              <w:t>We had to buy the cups, plates, tea pots, table covers, vases, platters etc. However, we bought all of this stuff from charity shops which is good for the environment and saved us money.</w:t>
            </w:r>
          </w:p>
        </w:tc>
      </w:tr>
      <w:tr w:rsidR="0006039A" w:rsidRPr="001A7C09" w:rsidTr="00404AF2">
        <w:tc>
          <w:tcPr>
            <w:tcW w:w="2488" w:type="dxa"/>
            <w:shd w:val="clear" w:color="auto" w:fill="F2F2F2" w:themeFill="background1" w:themeFillShade="F2"/>
          </w:tcPr>
          <w:p w:rsidR="0006039A" w:rsidRPr="001A7C09" w:rsidRDefault="0006039A" w:rsidP="00BE7657">
            <w:pPr>
              <w:spacing w:after="0"/>
              <w:rPr>
                <w:rFonts w:asciiTheme="minorHAnsi" w:hAnsiTheme="minorHAnsi"/>
              </w:rPr>
            </w:pPr>
            <w:r w:rsidRPr="001A7C09">
              <w:rPr>
                <w:rFonts w:asciiTheme="minorHAnsi" w:hAnsiTheme="minorHAnsi"/>
              </w:rPr>
              <w:t>Explain how you will make a profit and what you will do with your profit.</w:t>
            </w:r>
          </w:p>
        </w:tc>
        <w:tc>
          <w:tcPr>
            <w:tcW w:w="7283" w:type="dxa"/>
            <w:shd w:val="clear" w:color="auto" w:fill="F2F2F2" w:themeFill="background1" w:themeFillShade="F2"/>
          </w:tcPr>
          <w:p w:rsidR="0006039A" w:rsidRDefault="00513A5E" w:rsidP="00BE7657">
            <w:pPr>
              <w:rPr>
                <w:rFonts w:asciiTheme="minorHAnsi" w:hAnsiTheme="minorHAnsi"/>
              </w:rPr>
            </w:pPr>
            <w:r>
              <w:rPr>
                <w:rFonts w:asciiTheme="minorHAnsi" w:hAnsiTheme="minorHAnsi"/>
              </w:rPr>
              <w:t xml:space="preserve">We plan to make a profit by growing all our own produce as seeds are much cheaper than plants and vegetables. </w:t>
            </w:r>
          </w:p>
          <w:p w:rsidR="00513A5E" w:rsidRPr="001A7C09" w:rsidRDefault="00513A5E" w:rsidP="00BE7657">
            <w:pPr>
              <w:rPr>
                <w:rFonts w:asciiTheme="minorHAnsi" w:hAnsiTheme="minorHAnsi"/>
              </w:rPr>
            </w:pPr>
            <w:r>
              <w:rPr>
                <w:rFonts w:asciiTheme="minorHAnsi" w:hAnsiTheme="minorHAnsi"/>
              </w:rPr>
              <w:t xml:space="preserve">We plan to use the profit to keep our café running and to plan and organise day trips and events that the vulnerable people in our community can come to and enjoy. </w:t>
            </w:r>
          </w:p>
        </w:tc>
      </w:tr>
      <w:tr w:rsidR="009F44BC" w:rsidRPr="001A7C09" w:rsidTr="00404AF2">
        <w:tc>
          <w:tcPr>
            <w:tcW w:w="2488" w:type="dxa"/>
            <w:shd w:val="clear" w:color="auto" w:fill="F2F2F2" w:themeFill="background1" w:themeFillShade="F2"/>
          </w:tcPr>
          <w:p w:rsidR="009F44BC" w:rsidRPr="001A7C09" w:rsidRDefault="009F44BC" w:rsidP="00BE7657">
            <w:pPr>
              <w:spacing w:after="0"/>
              <w:rPr>
                <w:rFonts w:asciiTheme="minorHAnsi" w:hAnsiTheme="minorHAnsi"/>
                <w:b/>
              </w:rPr>
            </w:pPr>
            <w:r w:rsidRPr="001A7C09">
              <w:rPr>
                <w:rFonts w:asciiTheme="minorHAnsi" w:hAnsiTheme="minorHAnsi"/>
                <w:b/>
              </w:rPr>
              <w:t>Anticipated Annual Turnover:</w:t>
            </w:r>
          </w:p>
        </w:tc>
        <w:tc>
          <w:tcPr>
            <w:tcW w:w="7283" w:type="dxa"/>
            <w:shd w:val="clear" w:color="auto" w:fill="F2F2F2" w:themeFill="background1" w:themeFillShade="F2"/>
          </w:tcPr>
          <w:p w:rsidR="009F44BC" w:rsidRPr="001A7C09" w:rsidRDefault="00513A5E" w:rsidP="00BE7657">
            <w:pPr>
              <w:rPr>
                <w:rFonts w:asciiTheme="minorHAnsi" w:hAnsiTheme="minorHAnsi"/>
              </w:rPr>
            </w:pPr>
            <w:r>
              <w:rPr>
                <w:rFonts w:asciiTheme="minorHAnsi" w:hAnsiTheme="minorHAnsi"/>
              </w:rPr>
              <w:t>£500 - £800 pounds</w:t>
            </w:r>
          </w:p>
        </w:tc>
      </w:tr>
    </w:tbl>
    <w:p w:rsidR="0006039A" w:rsidRPr="001A7C09" w:rsidRDefault="0006039A" w:rsidP="00BE7657">
      <w:pPr>
        <w:rPr>
          <w:rFonts w:asciiTheme="minorHAnsi" w:hAnsiTheme="minorHAnsi"/>
        </w:rPr>
      </w:pPr>
    </w:p>
    <w:p w:rsidR="0006039A" w:rsidRPr="001A7C09" w:rsidRDefault="0006039A" w:rsidP="00BE7657">
      <w:pPr>
        <w:rPr>
          <w:rFonts w:asciiTheme="minorHAnsi" w:hAnsiTheme="minorHAnsi"/>
        </w:rPr>
      </w:pPr>
    </w:p>
    <w:sectPr w:rsidR="0006039A" w:rsidRPr="001A7C09" w:rsidSect="00404AF2">
      <w:headerReference w:type="default" r:id="rId8"/>
      <w:footerReference w:type="default" r:id="rId9"/>
      <w:pgSz w:w="11906" w:h="16838"/>
      <w:pgMar w:top="1820" w:right="991" w:bottom="1134" w:left="1134" w:header="851"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55" w:rsidRDefault="00D61255" w:rsidP="006D6928">
      <w:pPr>
        <w:spacing w:before="0" w:after="0" w:line="240" w:lineRule="auto"/>
      </w:pPr>
      <w:r>
        <w:separator/>
      </w:r>
    </w:p>
  </w:endnote>
  <w:endnote w:type="continuationSeparator" w:id="0">
    <w:p w:rsidR="00D61255" w:rsidRDefault="00D61255" w:rsidP="006D69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DA" w:rsidRDefault="00404AF2" w:rsidP="00AF51DA">
    <w:r>
      <w:t>Social Enterprise Academy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55" w:rsidRDefault="00D61255" w:rsidP="006D6928">
      <w:pPr>
        <w:spacing w:before="0" w:after="0" w:line="240" w:lineRule="auto"/>
      </w:pPr>
      <w:r>
        <w:separator/>
      </w:r>
    </w:p>
  </w:footnote>
  <w:footnote w:type="continuationSeparator" w:id="0">
    <w:p w:rsidR="00D61255" w:rsidRDefault="00D61255" w:rsidP="006D692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28" w:rsidRDefault="00404AF2">
    <w:pPr>
      <w:pStyle w:val="Header"/>
    </w:pPr>
    <w:r>
      <w:rPr>
        <w:noProof/>
        <w:lang w:eastAsia="en-GB"/>
      </w:rPr>
      <w:drawing>
        <wp:anchor distT="0" distB="0" distL="114300" distR="114300" simplePos="0" relativeHeight="251658240" behindDoc="0" locked="0" layoutInCell="1" allowOverlap="1">
          <wp:simplePos x="0" y="0"/>
          <wp:positionH relativeFrom="column">
            <wp:posOffset>-78645</wp:posOffset>
          </wp:positionH>
          <wp:positionV relativeFrom="paragraph">
            <wp:posOffset>-117304</wp:posOffset>
          </wp:positionV>
          <wp:extent cx="1307687" cy="682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 Logo -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005" cy="6867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A7"/>
    <w:multiLevelType w:val="hybridMultilevel"/>
    <w:tmpl w:val="86086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3446"/>
    <w:multiLevelType w:val="hybridMultilevel"/>
    <w:tmpl w:val="5C96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C6C5E"/>
    <w:multiLevelType w:val="hybridMultilevel"/>
    <w:tmpl w:val="2410D6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D66E9"/>
    <w:multiLevelType w:val="hybridMultilevel"/>
    <w:tmpl w:val="10085EC2"/>
    <w:lvl w:ilvl="0" w:tplc="A56EDC2C">
      <w:start w:val="1"/>
      <w:numFmt w:val="bullet"/>
      <w:pStyle w:val="BulletFir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5351F"/>
    <w:multiLevelType w:val="hybridMultilevel"/>
    <w:tmpl w:val="148A59BC"/>
    <w:lvl w:ilvl="0" w:tplc="D7964DCC">
      <w:start w:val="1"/>
      <w:numFmt w:val="bullet"/>
      <w:pStyle w:val="BulletNor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63D4D"/>
    <w:multiLevelType w:val="multilevel"/>
    <w:tmpl w:val="ED36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302048"/>
    <w:multiLevelType w:val="hybridMultilevel"/>
    <w:tmpl w:val="9446C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776B8"/>
    <w:multiLevelType w:val="hybridMultilevel"/>
    <w:tmpl w:val="93D0F5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355C2"/>
    <w:multiLevelType w:val="hybridMultilevel"/>
    <w:tmpl w:val="BA607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D9112C"/>
    <w:multiLevelType w:val="hybridMultilevel"/>
    <w:tmpl w:val="0E3A2C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F24D1F"/>
    <w:multiLevelType w:val="hybridMultilevel"/>
    <w:tmpl w:val="C066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64E8F"/>
    <w:multiLevelType w:val="hybridMultilevel"/>
    <w:tmpl w:val="1EECA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35B84"/>
    <w:multiLevelType w:val="hybridMultilevel"/>
    <w:tmpl w:val="3782EB4A"/>
    <w:lvl w:ilvl="0" w:tplc="08090005">
      <w:start w:val="1"/>
      <w:numFmt w:val="bullet"/>
      <w:lvlText w:val=""/>
      <w:lvlJc w:val="left"/>
      <w:pPr>
        <w:ind w:left="1431" w:hanging="360"/>
      </w:pPr>
      <w:rPr>
        <w:rFonts w:ascii="Wingdings" w:hAnsi="Wingdings"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3" w15:restartNumberingAfterBreak="0">
    <w:nsid w:val="5F760CB2"/>
    <w:multiLevelType w:val="hybridMultilevel"/>
    <w:tmpl w:val="67F0CC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3D0454"/>
    <w:multiLevelType w:val="hybridMultilevel"/>
    <w:tmpl w:val="567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D4DD1"/>
    <w:multiLevelType w:val="hybridMultilevel"/>
    <w:tmpl w:val="2B526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30B28"/>
    <w:multiLevelType w:val="hybridMultilevel"/>
    <w:tmpl w:val="7882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C80DDD"/>
    <w:multiLevelType w:val="hybridMultilevel"/>
    <w:tmpl w:val="38A2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5"/>
  </w:num>
  <w:num w:numId="5">
    <w:abstractNumId w:val="9"/>
  </w:num>
  <w:num w:numId="6">
    <w:abstractNumId w:val="16"/>
  </w:num>
  <w:num w:numId="7">
    <w:abstractNumId w:val="8"/>
  </w:num>
  <w:num w:numId="8">
    <w:abstractNumId w:val="10"/>
  </w:num>
  <w:num w:numId="9">
    <w:abstractNumId w:val="0"/>
  </w:num>
  <w:num w:numId="10">
    <w:abstractNumId w:val="11"/>
  </w:num>
  <w:num w:numId="11">
    <w:abstractNumId w:val="17"/>
  </w:num>
  <w:num w:numId="12">
    <w:abstractNumId w:val="6"/>
  </w:num>
  <w:num w:numId="13">
    <w:abstractNumId w:val="2"/>
  </w:num>
  <w:num w:numId="14">
    <w:abstractNumId w:val="7"/>
  </w:num>
  <w:num w:numId="15">
    <w:abstractNumId w:val="14"/>
  </w:num>
  <w:num w:numId="16">
    <w:abstractNumId w:val="12"/>
  </w:num>
  <w:num w:numId="17">
    <w:abstractNumId w:val="3"/>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F7"/>
    <w:rsid w:val="0001336E"/>
    <w:rsid w:val="0006039A"/>
    <w:rsid w:val="001115E2"/>
    <w:rsid w:val="001138C8"/>
    <w:rsid w:val="00131310"/>
    <w:rsid w:val="001508FD"/>
    <w:rsid w:val="00186D76"/>
    <w:rsid w:val="001A7C09"/>
    <w:rsid w:val="001B0C8D"/>
    <w:rsid w:val="001D5FA3"/>
    <w:rsid w:val="002613D9"/>
    <w:rsid w:val="002924C7"/>
    <w:rsid w:val="002A71C1"/>
    <w:rsid w:val="002C4AF9"/>
    <w:rsid w:val="002D60A1"/>
    <w:rsid w:val="0038594F"/>
    <w:rsid w:val="003C126A"/>
    <w:rsid w:val="00404AF2"/>
    <w:rsid w:val="004812D6"/>
    <w:rsid w:val="004D180B"/>
    <w:rsid w:val="004D21C4"/>
    <w:rsid w:val="004F5112"/>
    <w:rsid w:val="00500ABF"/>
    <w:rsid w:val="0051395F"/>
    <w:rsid w:val="00513A5E"/>
    <w:rsid w:val="00656F6C"/>
    <w:rsid w:val="00681426"/>
    <w:rsid w:val="006D6928"/>
    <w:rsid w:val="0072160D"/>
    <w:rsid w:val="00741350"/>
    <w:rsid w:val="0074360B"/>
    <w:rsid w:val="007643FB"/>
    <w:rsid w:val="007A35C0"/>
    <w:rsid w:val="007D3CA5"/>
    <w:rsid w:val="007E6D88"/>
    <w:rsid w:val="007E7A4A"/>
    <w:rsid w:val="008052F8"/>
    <w:rsid w:val="00883759"/>
    <w:rsid w:val="008C7DF7"/>
    <w:rsid w:val="00925BCC"/>
    <w:rsid w:val="00940C29"/>
    <w:rsid w:val="009C6992"/>
    <w:rsid w:val="009F44BC"/>
    <w:rsid w:val="00A877EB"/>
    <w:rsid w:val="00AB45DD"/>
    <w:rsid w:val="00AF3594"/>
    <w:rsid w:val="00AF51DA"/>
    <w:rsid w:val="00B32265"/>
    <w:rsid w:val="00B41441"/>
    <w:rsid w:val="00B769C1"/>
    <w:rsid w:val="00BE1DE4"/>
    <w:rsid w:val="00BE7657"/>
    <w:rsid w:val="00BF1E99"/>
    <w:rsid w:val="00CB2234"/>
    <w:rsid w:val="00D56BBF"/>
    <w:rsid w:val="00D61255"/>
    <w:rsid w:val="00DC2EC7"/>
    <w:rsid w:val="00E16BB8"/>
    <w:rsid w:val="00E431E0"/>
    <w:rsid w:val="00E61D75"/>
    <w:rsid w:val="00EA7A11"/>
    <w:rsid w:val="00EF520C"/>
    <w:rsid w:val="00F34EA8"/>
    <w:rsid w:val="00F357F1"/>
    <w:rsid w:val="00F44502"/>
    <w:rsid w:val="00F668E0"/>
    <w:rsid w:val="00F73135"/>
    <w:rsid w:val="00FC4E7C"/>
    <w:rsid w:val="00FD548B"/>
    <w:rsid w:val="00FF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852E7-5DFB-4732-8AA2-B63A811A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57"/>
    <w:pPr>
      <w:spacing w:before="120" w:after="120" w:line="312" w:lineRule="auto"/>
    </w:pPr>
    <w:rPr>
      <w:rFonts w:ascii="Myriad Pro" w:eastAsiaTheme="minorHAnsi" w:hAnsi="Myriad Pro"/>
    </w:rPr>
  </w:style>
  <w:style w:type="paragraph" w:styleId="Heading1">
    <w:name w:val="heading 1"/>
    <w:basedOn w:val="Normal"/>
    <w:next w:val="Normal"/>
    <w:link w:val="Heading1Char"/>
    <w:uiPriority w:val="9"/>
    <w:qFormat/>
    <w:rsid w:val="00BE7657"/>
    <w:pPr>
      <w:keepNext/>
      <w:keepLines/>
      <w:spacing w:line="240" w:lineRule="auto"/>
      <w:outlineLvl w:val="0"/>
    </w:pPr>
    <w:rPr>
      <w:rFonts w:ascii="Myriad Pro Cond" w:eastAsiaTheme="majorEastAsia" w:hAnsi="Myriad Pro Cond" w:cstheme="majorBidi"/>
      <w:b/>
      <w:caps/>
      <w:color w:val="F39900"/>
      <w:sz w:val="52"/>
      <w:szCs w:val="36"/>
    </w:rPr>
  </w:style>
  <w:style w:type="paragraph" w:styleId="Heading2">
    <w:name w:val="heading 2"/>
    <w:basedOn w:val="Normal"/>
    <w:next w:val="Normal"/>
    <w:link w:val="Heading2Char"/>
    <w:uiPriority w:val="9"/>
    <w:unhideWhenUsed/>
    <w:qFormat/>
    <w:rsid w:val="00BE7657"/>
    <w:pPr>
      <w:keepNext/>
      <w:keepLines/>
      <w:spacing w:before="240" w:after="240" w:line="240" w:lineRule="auto"/>
      <w:outlineLvl w:val="1"/>
    </w:pPr>
    <w:rPr>
      <w:rFonts w:ascii="Myriad Pro Cond" w:eastAsiaTheme="majorEastAsia" w:hAnsi="Myriad Pro Cond" w:cstheme="majorBidi"/>
      <w:b/>
      <w:caps/>
      <w:color w:val="7C0041"/>
      <w:sz w:val="28"/>
      <w:szCs w:val="32"/>
    </w:rPr>
  </w:style>
  <w:style w:type="paragraph" w:styleId="Heading3">
    <w:name w:val="heading 3"/>
    <w:basedOn w:val="Normal"/>
    <w:next w:val="Normal"/>
    <w:link w:val="Heading3Char"/>
    <w:uiPriority w:val="9"/>
    <w:unhideWhenUsed/>
    <w:qFormat/>
    <w:rsid w:val="00BE7657"/>
    <w:pPr>
      <w:keepNext/>
      <w:keepLines/>
      <w:spacing w:before="240" w:line="240" w:lineRule="auto"/>
      <w:outlineLvl w:val="2"/>
    </w:pPr>
    <w:rPr>
      <w:rFonts w:ascii="Myriad Pro Cond" w:eastAsiaTheme="majorEastAsia" w:hAnsi="Myriad Pro Cond" w:cstheme="majorBidi"/>
      <w:b/>
      <w:caps/>
      <w:color w:val="868689"/>
      <w:sz w:val="26"/>
      <w:szCs w:val="28"/>
    </w:rPr>
  </w:style>
  <w:style w:type="paragraph" w:styleId="Heading4">
    <w:name w:val="heading 4"/>
    <w:basedOn w:val="Normal"/>
    <w:next w:val="Normal"/>
    <w:link w:val="Heading4Char"/>
    <w:uiPriority w:val="9"/>
    <w:unhideWhenUsed/>
    <w:qFormat/>
    <w:rsid w:val="00BE765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E765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BE765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BE765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E765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E765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7657"/>
    <w:rPr>
      <w:rFonts w:ascii="Myriad Pro Cond" w:eastAsiaTheme="majorEastAsia" w:hAnsi="Myriad Pro Cond" w:cstheme="majorBidi"/>
      <w:b/>
      <w:caps/>
      <w:color w:val="F39900"/>
      <w:sz w:val="52"/>
      <w:szCs w:val="36"/>
    </w:rPr>
  </w:style>
  <w:style w:type="character" w:customStyle="1" w:styleId="Heading2Char">
    <w:name w:val="Heading 2 Char"/>
    <w:basedOn w:val="DefaultParagraphFont"/>
    <w:link w:val="Heading2"/>
    <w:uiPriority w:val="9"/>
    <w:rsid w:val="00BE7657"/>
    <w:rPr>
      <w:rFonts w:ascii="Myriad Pro Cond" w:eastAsiaTheme="majorEastAsia" w:hAnsi="Myriad Pro Cond" w:cstheme="majorBidi"/>
      <w:b/>
      <w:caps/>
      <w:color w:val="7C0041"/>
      <w:sz w:val="28"/>
      <w:szCs w:val="32"/>
    </w:rPr>
  </w:style>
  <w:style w:type="character" w:customStyle="1" w:styleId="Heading3Char">
    <w:name w:val="Heading 3 Char"/>
    <w:basedOn w:val="DefaultParagraphFont"/>
    <w:link w:val="Heading3"/>
    <w:uiPriority w:val="9"/>
    <w:rsid w:val="00BE7657"/>
    <w:rPr>
      <w:rFonts w:ascii="Myriad Pro Cond" w:eastAsiaTheme="majorEastAsia" w:hAnsi="Myriad Pro Cond" w:cstheme="majorBidi"/>
      <w:b/>
      <w:caps/>
      <w:color w:val="868689"/>
      <w:sz w:val="26"/>
      <w:szCs w:val="28"/>
    </w:rPr>
  </w:style>
  <w:style w:type="character" w:customStyle="1" w:styleId="Heading4Char">
    <w:name w:val="Heading 4 Char"/>
    <w:basedOn w:val="DefaultParagraphFont"/>
    <w:link w:val="Heading4"/>
    <w:uiPriority w:val="9"/>
    <w:rsid w:val="00BE765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E765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BE765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BE765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E765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E765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E7657"/>
    <w:pPr>
      <w:spacing w:line="240" w:lineRule="auto"/>
    </w:pPr>
    <w:rPr>
      <w:b/>
      <w:bCs/>
      <w:smallCaps/>
      <w:color w:val="44546A" w:themeColor="text2"/>
    </w:rPr>
  </w:style>
  <w:style w:type="paragraph" w:styleId="Title">
    <w:name w:val="Title"/>
    <w:basedOn w:val="Normal"/>
    <w:next w:val="Normal"/>
    <w:link w:val="TitleChar"/>
    <w:uiPriority w:val="10"/>
    <w:qFormat/>
    <w:rsid w:val="00BE76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76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765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E7657"/>
    <w:rPr>
      <w:rFonts w:asciiTheme="majorHAnsi" w:eastAsiaTheme="majorEastAsia" w:hAnsiTheme="majorHAnsi" w:cstheme="majorBidi"/>
      <w:color w:val="5B9BD5" w:themeColor="accent1"/>
      <w:sz w:val="28"/>
      <w:szCs w:val="28"/>
    </w:rPr>
  </w:style>
  <w:style w:type="character" w:styleId="Strong">
    <w:name w:val="Strong"/>
    <w:basedOn w:val="DefaultParagraphFont"/>
    <w:qFormat/>
    <w:rsid w:val="00BE7657"/>
    <w:rPr>
      <w:b/>
      <w:bCs/>
    </w:rPr>
  </w:style>
  <w:style w:type="character" w:styleId="Emphasis">
    <w:name w:val="Emphasis"/>
    <w:basedOn w:val="DefaultParagraphFont"/>
    <w:uiPriority w:val="20"/>
    <w:qFormat/>
    <w:rsid w:val="00BE7657"/>
    <w:rPr>
      <w:i/>
      <w:iCs/>
    </w:rPr>
  </w:style>
  <w:style w:type="paragraph" w:styleId="NoSpacing">
    <w:name w:val="No Spacing"/>
    <w:uiPriority w:val="1"/>
    <w:qFormat/>
    <w:rsid w:val="00BE7657"/>
    <w:pPr>
      <w:spacing w:after="0" w:line="240" w:lineRule="auto"/>
    </w:pPr>
    <w:rPr>
      <w:rFonts w:eastAsiaTheme="minorHAnsi"/>
    </w:rPr>
  </w:style>
  <w:style w:type="paragraph" w:styleId="Quote">
    <w:name w:val="Quote"/>
    <w:basedOn w:val="Normal"/>
    <w:next w:val="Normal"/>
    <w:link w:val="QuoteChar"/>
    <w:uiPriority w:val="29"/>
    <w:qFormat/>
    <w:rsid w:val="00BE7657"/>
    <w:pPr>
      <w:ind w:left="720"/>
    </w:pPr>
    <w:rPr>
      <w:i/>
      <w:color w:val="868689"/>
      <w:sz w:val="24"/>
      <w:szCs w:val="24"/>
    </w:rPr>
  </w:style>
  <w:style w:type="character" w:customStyle="1" w:styleId="QuoteChar">
    <w:name w:val="Quote Char"/>
    <w:basedOn w:val="DefaultParagraphFont"/>
    <w:link w:val="Quote"/>
    <w:uiPriority w:val="29"/>
    <w:rsid w:val="00BE7657"/>
    <w:rPr>
      <w:rFonts w:ascii="Myriad Pro" w:eastAsiaTheme="minorHAnsi" w:hAnsi="Myriad Pro"/>
      <w:i/>
      <w:color w:val="868689"/>
      <w:sz w:val="24"/>
      <w:szCs w:val="24"/>
    </w:rPr>
  </w:style>
  <w:style w:type="paragraph" w:styleId="IntenseQuote">
    <w:name w:val="Intense Quote"/>
    <w:basedOn w:val="Normal"/>
    <w:next w:val="Normal"/>
    <w:link w:val="IntenseQuoteChar"/>
    <w:uiPriority w:val="30"/>
    <w:qFormat/>
    <w:rsid w:val="00BE7657"/>
    <w:pPr>
      <w:spacing w:before="100" w:beforeAutospacing="1" w:after="240" w:line="240" w:lineRule="auto"/>
      <w:ind w:left="720"/>
      <w:jc w:val="right"/>
    </w:pPr>
    <w:rPr>
      <w:rFonts w:eastAsiaTheme="majorEastAsia" w:cstheme="majorBidi"/>
      <w:i/>
      <w:color w:val="868689"/>
      <w:spacing w:val="-6"/>
      <w:sz w:val="26"/>
      <w:szCs w:val="32"/>
    </w:rPr>
  </w:style>
  <w:style w:type="character" w:customStyle="1" w:styleId="IntenseQuoteChar">
    <w:name w:val="Intense Quote Char"/>
    <w:basedOn w:val="DefaultParagraphFont"/>
    <w:link w:val="IntenseQuote"/>
    <w:uiPriority w:val="30"/>
    <w:rsid w:val="00BE7657"/>
    <w:rPr>
      <w:rFonts w:ascii="Myriad Pro" w:eastAsiaTheme="majorEastAsia" w:hAnsi="Myriad Pro" w:cstheme="majorBidi"/>
      <w:i/>
      <w:color w:val="868689"/>
      <w:spacing w:val="-6"/>
      <w:sz w:val="26"/>
      <w:szCs w:val="32"/>
    </w:rPr>
  </w:style>
  <w:style w:type="character" w:styleId="SubtleEmphasis">
    <w:name w:val="Subtle Emphasis"/>
    <w:basedOn w:val="DefaultParagraphFont"/>
    <w:uiPriority w:val="19"/>
    <w:qFormat/>
    <w:rsid w:val="00BE7657"/>
    <w:rPr>
      <w:i/>
      <w:iCs/>
      <w:color w:val="595959" w:themeColor="text1" w:themeTint="A6"/>
    </w:rPr>
  </w:style>
  <w:style w:type="character" w:styleId="IntenseEmphasis">
    <w:name w:val="Intense Emphasis"/>
    <w:basedOn w:val="DefaultParagraphFont"/>
    <w:uiPriority w:val="21"/>
    <w:qFormat/>
    <w:rsid w:val="00BE7657"/>
    <w:rPr>
      <w:b/>
      <w:bCs/>
      <w:i/>
      <w:iCs/>
    </w:rPr>
  </w:style>
  <w:style w:type="character" w:styleId="SubtleReference">
    <w:name w:val="Subtle Reference"/>
    <w:basedOn w:val="DefaultParagraphFont"/>
    <w:uiPriority w:val="31"/>
    <w:qFormat/>
    <w:rsid w:val="00BE76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7657"/>
    <w:rPr>
      <w:b/>
      <w:bCs/>
      <w:smallCaps/>
      <w:color w:val="44546A" w:themeColor="text2"/>
      <w:u w:val="single"/>
    </w:rPr>
  </w:style>
  <w:style w:type="character" w:styleId="BookTitle">
    <w:name w:val="Book Title"/>
    <w:basedOn w:val="DefaultParagraphFont"/>
    <w:uiPriority w:val="33"/>
    <w:qFormat/>
    <w:rsid w:val="00BE7657"/>
    <w:rPr>
      <w:b/>
      <w:bCs/>
      <w:smallCaps/>
      <w:spacing w:val="10"/>
    </w:rPr>
  </w:style>
  <w:style w:type="paragraph" w:styleId="TOCHeading">
    <w:name w:val="TOC Heading"/>
    <w:basedOn w:val="Heading1"/>
    <w:next w:val="Normal"/>
    <w:uiPriority w:val="39"/>
    <w:semiHidden/>
    <w:unhideWhenUsed/>
    <w:qFormat/>
    <w:rsid w:val="00BE7657"/>
    <w:pPr>
      <w:outlineLvl w:val="9"/>
    </w:pPr>
  </w:style>
  <w:style w:type="paragraph" w:styleId="Header">
    <w:name w:val="header"/>
    <w:basedOn w:val="Normal"/>
    <w:link w:val="HeaderChar"/>
    <w:uiPriority w:val="99"/>
    <w:unhideWhenUsed/>
    <w:rsid w:val="006D6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28"/>
  </w:style>
  <w:style w:type="paragraph" w:styleId="Footer">
    <w:name w:val="footer"/>
    <w:basedOn w:val="Normal"/>
    <w:link w:val="FooterChar"/>
    <w:uiPriority w:val="99"/>
    <w:unhideWhenUsed/>
    <w:rsid w:val="006D6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28"/>
  </w:style>
  <w:style w:type="paragraph" w:styleId="ListParagraph">
    <w:name w:val="List Paragraph"/>
    <w:basedOn w:val="Normal"/>
    <w:link w:val="ListParagraphChar"/>
    <w:uiPriority w:val="34"/>
    <w:qFormat/>
    <w:rsid w:val="00BE7657"/>
    <w:pPr>
      <w:ind w:left="720"/>
      <w:contextualSpacing/>
    </w:pPr>
  </w:style>
  <w:style w:type="character" w:styleId="Hyperlink">
    <w:name w:val="Hyperlink"/>
    <w:basedOn w:val="DefaultParagraphFont"/>
    <w:uiPriority w:val="99"/>
    <w:unhideWhenUsed/>
    <w:rsid w:val="00B769C1"/>
    <w:rPr>
      <w:color w:val="0563C1" w:themeColor="hyperlink"/>
      <w:u w:val="single"/>
    </w:rPr>
  </w:style>
  <w:style w:type="table" w:styleId="LightList-Accent2">
    <w:name w:val="Light List Accent 2"/>
    <w:basedOn w:val="TableNormal"/>
    <w:uiPriority w:val="61"/>
    <w:rsid w:val="00AF3594"/>
    <w:pPr>
      <w:spacing w:after="0" w:line="240" w:lineRule="auto"/>
    </w:pPr>
    <w:rPr>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F3594"/>
    <w:pPr>
      <w:spacing w:after="0" w:line="240" w:lineRule="auto"/>
    </w:pPr>
    <w:rPr>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6">
    <w:name w:val="Light List Accent 6"/>
    <w:basedOn w:val="TableNormal"/>
    <w:uiPriority w:val="61"/>
    <w:rsid w:val="00AB45DD"/>
    <w:pPr>
      <w:spacing w:after="0" w:line="240" w:lineRule="auto"/>
    </w:pPr>
    <w:rPr>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PageNumber">
    <w:name w:val="page number"/>
    <w:basedOn w:val="DefaultParagraphFont"/>
    <w:rsid w:val="00AB45DD"/>
  </w:style>
  <w:style w:type="table" w:customStyle="1" w:styleId="TableGrid1">
    <w:name w:val="Table Grid1"/>
    <w:basedOn w:val="TableNormal"/>
    <w:next w:val="TableGrid"/>
    <w:uiPriority w:val="59"/>
    <w:rsid w:val="002A71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68E0"/>
    <w:pPr>
      <w:spacing w:before="0" w:after="0" w:line="240" w:lineRule="auto"/>
    </w:pPr>
    <w:rPr>
      <w:szCs w:val="20"/>
    </w:rPr>
  </w:style>
  <w:style w:type="character" w:customStyle="1" w:styleId="EndnoteTextChar">
    <w:name w:val="Endnote Text Char"/>
    <w:basedOn w:val="DefaultParagraphFont"/>
    <w:link w:val="EndnoteText"/>
    <w:uiPriority w:val="99"/>
    <w:semiHidden/>
    <w:rsid w:val="00F668E0"/>
    <w:rPr>
      <w:rFonts w:ascii="Lucida Sans" w:hAnsi="Lucida Sans"/>
      <w:sz w:val="20"/>
      <w:szCs w:val="20"/>
    </w:rPr>
  </w:style>
  <w:style w:type="character" w:styleId="EndnoteReference">
    <w:name w:val="endnote reference"/>
    <w:basedOn w:val="DefaultParagraphFont"/>
    <w:uiPriority w:val="99"/>
    <w:semiHidden/>
    <w:unhideWhenUsed/>
    <w:rsid w:val="00F668E0"/>
    <w:rPr>
      <w:vertAlign w:val="superscript"/>
    </w:rPr>
  </w:style>
  <w:style w:type="paragraph" w:styleId="FootnoteText">
    <w:name w:val="footnote text"/>
    <w:basedOn w:val="Normal"/>
    <w:link w:val="FootnoteTextChar"/>
    <w:uiPriority w:val="99"/>
    <w:semiHidden/>
    <w:unhideWhenUsed/>
    <w:rsid w:val="00F668E0"/>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F668E0"/>
    <w:rPr>
      <w:rFonts w:ascii="Lucida Sans" w:hAnsi="Lucida Sans"/>
      <w:sz w:val="20"/>
      <w:szCs w:val="20"/>
    </w:rPr>
  </w:style>
  <w:style w:type="character" w:styleId="FootnoteReference">
    <w:name w:val="footnote reference"/>
    <w:basedOn w:val="DefaultParagraphFont"/>
    <w:uiPriority w:val="99"/>
    <w:semiHidden/>
    <w:unhideWhenUsed/>
    <w:rsid w:val="00F668E0"/>
    <w:rPr>
      <w:vertAlign w:val="superscript"/>
    </w:rPr>
  </w:style>
  <w:style w:type="character" w:customStyle="1" w:styleId="ListParagraphChar">
    <w:name w:val="List Paragraph Char"/>
    <w:basedOn w:val="DefaultParagraphFont"/>
    <w:link w:val="ListParagraph"/>
    <w:uiPriority w:val="34"/>
    <w:rsid w:val="00BE7657"/>
    <w:rPr>
      <w:rFonts w:ascii="Myriad Pro" w:eastAsiaTheme="minorHAnsi" w:hAnsi="Myriad Pro"/>
    </w:rPr>
  </w:style>
  <w:style w:type="paragraph" w:customStyle="1" w:styleId="BulletFirst">
    <w:name w:val="Bullet [First]"/>
    <w:basedOn w:val="ListParagraph"/>
    <w:qFormat/>
    <w:rsid w:val="00BE7657"/>
    <w:pPr>
      <w:numPr>
        <w:numId w:val="17"/>
      </w:numPr>
      <w:spacing w:before="240"/>
      <w:contextualSpacing w:val="0"/>
    </w:pPr>
  </w:style>
  <w:style w:type="paragraph" w:customStyle="1" w:styleId="BulletNorm">
    <w:name w:val="Bullet [Norm]"/>
    <w:basedOn w:val="ListParagraph"/>
    <w:qFormat/>
    <w:rsid w:val="00BE7657"/>
    <w:pPr>
      <w:numPr>
        <w:numId w:val="19"/>
      </w:numPr>
      <w:contextualSpacing w:val="0"/>
    </w:pPr>
  </w:style>
  <w:style w:type="paragraph" w:customStyle="1" w:styleId="BulletLast">
    <w:name w:val="Bullet [Last]"/>
    <w:basedOn w:val="BulletNorm"/>
    <w:qFormat/>
    <w:rsid w:val="00BE7657"/>
    <w:pPr>
      <w:spacing w:after="240"/>
      <w:ind w:left="714" w:hanging="357"/>
    </w:pPr>
  </w:style>
  <w:style w:type="table" w:customStyle="1" w:styleId="MaroonTable">
    <w:name w:val="Maroon Table"/>
    <w:basedOn w:val="TableNormal"/>
    <w:uiPriority w:val="99"/>
    <w:rsid w:val="00BE7657"/>
    <w:rPr>
      <w:rFonts w:eastAsiaTheme="minorHAnsi"/>
    </w:rPr>
    <w:tblPr/>
    <w:tblStylePr w:type="firstRow">
      <w:pPr>
        <w:wordWrap/>
        <w:spacing w:beforeLines="0" w:before="120" w:beforeAutospacing="0" w:afterLines="0" w:after="120" w:afterAutospacing="0"/>
        <w:jc w:val="center"/>
      </w:pPr>
      <w:rPr>
        <w:rFonts w:asciiTheme="minorHAnsi" w:hAnsiTheme="minorHAnsi"/>
        <w:sz w:val="22"/>
      </w:rPr>
      <w:tblPr/>
      <w:tcPr>
        <w:tcBorders>
          <w:top w:val="nil"/>
          <w:left w:val="nil"/>
          <w:bottom w:val="nil"/>
          <w:right w:val="nil"/>
          <w:insideH w:val="nil"/>
          <w:insideV w:val="nil"/>
          <w:tl2br w:val="nil"/>
          <w:tr2bl w:val="nil"/>
        </w:tcBorders>
        <w:shd w:val="clear" w:color="auto" w:fill="7C0041"/>
      </w:tcPr>
    </w:tblStylePr>
  </w:style>
  <w:style w:type="paragraph" w:styleId="TOC1">
    <w:name w:val="toc 1"/>
    <w:basedOn w:val="Normal"/>
    <w:next w:val="Normal"/>
    <w:autoRedefine/>
    <w:uiPriority w:val="39"/>
    <w:unhideWhenUsed/>
    <w:rsid w:val="00BE7657"/>
    <w:pPr>
      <w:tabs>
        <w:tab w:val="left" w:pos="720"/>
        <w:tab w:val="right" w:leader="dot" w:pos="9736"/>
      </w:tabs>
      <w:spacing w:before="240"/>
      <w:ind w:left="709" w:hanging="567"/>
    </w:pPr>
    <w:rPr>
      <w:rFonts w:cs="Calibri"/>
      <w:b/>
      <w:bCs/>
      <w:szCs w:val="20"/>
    </w:rPr>
  </w:style>
  <w:style w:type="paragraph" w:styleId="TOC2">
    <w:name w:val="toc 2"/>
    <w:basedOn w:val="Normal"/>
    <w:next w:val="Normal"/>
    <w:autoRedefine/>
    <w:uiPriority w:val="39"/>
    <w:unhideWhenUsed/>
    <w:rsid w:val="00BE7657"/>
    <w:pPr>
      <w:tabs>
        <w:tab w:val="left" w:pos="1134"/>
        <w:tab w:val="right" w:leader="dot" w:pos="9736"/>
      </w:tabs>
      <w:spacing w:after="0"/>
      <w:ind w:left="720"/>
    </w:pPr>
    <w:rPr>
      <w:rFonts w:cs="Calibri"/>
      <w:i/>
      <w:iCs/>
      <w:szCs w:val="20"/>
    </w:rPr>
  </w:style>
  <w:style w:type="paragraph" w:styleId="TOC3">
    <w:name w:val="toc 3"/>
    <w:basedOn w:val="Normal"/>
    <w:next w:val="Normal"/>
    <w:autoRedefine/>
    <w:uiPriority w:val="39"/>
    <w:unhideWhenUsed/>
    <w:rsid w:val="00BE7657"/>
    <w:pPr>
      <w:spacing w:before="0" w:after="0"/>
      <w:ind w:left="400"/>
    </w:pPr>
    <w:rPr>
      <w:rFonts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777C-4FA8-401F-95EC-2EBCB25A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Drurie</dc:creator>
  <cp:lastModifiedBy>Ruth Selbie</cp:lastModifiedBy>
  <cp:revision>2</cp:revision>
  <dcterms:created xsi:type="dcterms:W3CDTF">2019-05-30T07:00:00Z</dcterms:created>
  <dcterms:modified xsi:type="dcterms:W3CDTF">2019-05-30T07:00:00Z</dcterms:modified>
</cp:coreProperties>
</file>